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Ставропольский край</w:t>
      </w:r>
    </w:p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Муниципальный этап всероссийской олимпиады школьников</w:t>
      </w:r>
    </w:p>
    <w:p w:rsidR="00610301" w:rsidRPr="00610301" w:rsidRDefault="0098744F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2020</w:t>
      </w:r>
      <w:r w:rsidR="003438AC">
        <w:rPr>
          <w:rFonts w:ascii="Times New Roman" w:eastAsia="Calibri" w:hAnsi="Times New Roman" w:cs="Times New Roman"/>
          <w:sz w:val="28"/>
          <w:szCs w:val="28"/>
        </w:rPr>
        <w:t>/202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610301" w:rsidRPr="00610301">
        <w:rPr>
          <w:rFonts w:ascii="Times New Roman" w:eastAsia="Calibri" w:hAnsi="Times New Roman" w:cs="Times New Roman"/>
          <w:sz w:val="28"/>
          <w:szCs w:val="28"/>
        </w:rPr>
        <w:t xml:space="preserve"> учебного года</w:t>
      </w:r>
    </w:p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Право</w:t>
      </w:r>
    </w:p>
    <w:p w:rsidR="00610301" w:rsidRPr="00610301" w:rsidRDefault="002E785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610301" w:rsidRPr="00610301">
        <w:rPr>
          <w:rFonts w:ascii="Times New Roman" w:eastAsia="Calibri" w:hAnsi="Times New Roman" w:cs="Times New Roman"/>
          <w:sz w:val="28"/>
          <w:szCs w:val="28"/>
        </w:rPr>
        <w:t xml:space="preserve">  класс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87"/>
        <w:gridCol w:w="2410"/>
        <w:gridCol w:w="1396"/>
      </w:tblGrid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 задания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Правильный ответ</w:t>
            </w: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I. Укажите один правильный вариант ответа</w:t>
            </w:r>
          </w:p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44F" w:rsidRPr="00610301" w:rsidTr="00313A99">
        <w:trPr>
          <w:trHeight w:val="143"/>
          <w:jc w:val="center"/>
        </w:trPr>
        <w:tc>
          <w:tcPr>
            <w:tcW w:w="708" w:type="dxa"/>
          </w:tcPr>
          <w:p w:rsidR="0098744F" w:rsidRPr="00610301" w:rsidRDefault="0098744F" w:rsidP="00370DB7">
            <w:pPr>
              <w:numPr>
                <w:ilvl w:val="0"/>
                <w:numId w:val="1"/>
              </w:numPr>
              <w:tabs>
                <w:tab w:val="left" w:pos="109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8744F" w:rsidRPr="003E43AC" w:rsidRDefault="003E43AC" w:rsidP="009874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Фиксированный </w:t>
            </w:r>
            <w:proofErr w:type="gramStart"/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размер оплаты труда</w:t>
            </w:r>
            <w:proofErr w:type="gramEnd"/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работника за исполнение трудовых (должностных) обязанностей определенной сложности за календарный месяц без учета компенсационных, стимулирующих и социальных выплат</w:t>
            </w:r>
            <w:r w:rsidR="0098744F"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:</w:t>
            </w:r>
          </w:p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</w:pPr>
            <w:r w:rsidRPr="003E43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А) зарплата;</w:t>
            </w:r>
          </w:p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</w:pPr>
            <w:r w:rsidRPr="003E43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Б) должностной оклад;</w:t>
            </w:r>
          </w:p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</w:pPr>
            <w:r w:rsidRPr="003E43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В) компенсация за труд;</w:t>
            </w:r>
          </w:p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Г) </w:t>
            </w: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аккордная оплата.</w:t>
            </w:r>
          </w:p>
        </w:tc>
        <w:tc>
          <w:tcPr>
            <w:tcW w:w="2410" w:type="dxa"/>
          </w:tcPr>
          <w:p w:rsidR="0098744F" w:rsidRPr="003E43AC" w:rsidRDefault="0098744F" w:rsidP="00987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98744F" w:rsidRPr="003E43AC" w:rsidRDefault="0098744F" w:rsidP="00987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балла (за любой другой ответ 0 баллов)</w:t>
            </w:r>
          </w:p>
        </w:tc>
      </w:tr>
      <w:tr w:rsidR="0098744F" w:rsidRPr="00610301" w:rsidTr="00313A99">
        <w:trPr>
          <w:trHeight w:val="3113"/>
          <w:jc w:val="center"/>
        </w:trPr>
        <w:tc>
          <w:tcPr>
            <w:tcW w:w="708" w:type="dxa"/>
          </w:tcPr>
          <w:p w:rsidR="0098744F" w:rsidRPr="00610301" w:rsidRDefault="0098744F" w:rsidP="00370DB7">
            <w:pPr>
              <w:numPr>
                <w:ilvl w:val="0"/>
                <w:numId w:val="1"/>
              </w:numPr>
              <w:tabs>
                <w:tab w:val="left" w:pos="259"/>
                <w:tab w:val="left" w:pos="408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Согласно СК РФ каждый ребёнок имеет право жить и воспитываться в семье, насколько это, возможно, право знать своих родителей, право на их заботу и совместное с ними проживание, за исключения случаев когда:</w:t>
            </w:r>
          </w:p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А) это противоречит публичным интересам;</w:t>
            </w:r>
          </w:p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Б) один из родителей против этого;</w:t>
            </w:r>
          </w:p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В) это противоречит интересам самого ребенка;</w:t>
            </w:r>
          </w:p>
          <w:p w:rsidR="0098744F" w:rsidRPr="003E43AC" w:rsidRDefault="0098744F" w:rsidP="00987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Г) орган опеки счел заботу родителей о ребенке не достаточной. </w:t>
            </w:r>
          </w:p>
        </w:tc>
        <w:tc>
          <w:tcPr>
            <w:tcW w:w="2410" w:type="dxa"/>
          </w:tcPr>
          <w:p w:rsidR="0098744F" w:rsidRPr="003E43AC" w:rsidRDefault="0098744F" w:rsidP="009874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98744F" w:rsidRPr="003E43AC" w:rsidRDefault="0098744F" w:rsidP="009874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балла (за любой другой ответ 0 баллов)</w:t>
            </w:r>
          </w:p>
        </w:tc>
      </w:tr>
      <w:tr w:rsidR="005817B2" w:rsidRPr="00610301" w:rsidTr="00313A99">
        <w:trPr>
          <w:trHeight w:val="143"/>
          <w:jc w:val="center"/>
        </w:trPr>
        <w:tc>
          <w:tcPr>
            <w:tcW w:w="708" w:type="dxa"/>
          </w:tcPr>
          <w:p w:rsidR="005817B2" w:rsidRPr="00610301" w:rsidRDefault="005817B2" w:rsidP="00370DB7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5817B2" w:rsidRPr="003E43AC" w:rsidRDefault="00A92B25" w:rsidP="00A92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Каков срок полномочий (легислатуры) Совета Федерации:</w:t>
            </w:r>
          </w:p>
          <w:p w:rsidR="00A92B25" w:rsidRPr="003E43AC" w:rsidRDefault="00A92B25" w:rsidP="00A92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 2 года;</w:t>
            </w:r>
          </w:p>
          <w:p w:rsidR="00A92B25" w:rsidRPr="003E43AC" w:rsidRDefault="00A92B25" w:rsidP="00A92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 4 года;</w:t>
            </w:r>
          </w:p>
          <w:p w:rsidR="00A92B25" w:rsidRPr="003E43AC" w:rsidRDefault="00A92B25" w:rsidP="00A92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 6 лет;</w:t>
            </w:r>
          </w:p>
          <w:p w:rsidR="00A92B25" w:rsidRPr="003E43AC" w:rsidRDefault="00A92B25" w:rsidP="00A92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Г. не имеет определённого срока полномочий.</w:t>
            </w:r>
          </w:p>
        </w:tc>
        <w:tc>
          <w:tcPr>
            <w:tcW w:w="2410" w:type="dxa"/>
          </w:tcPr>
          <w:p w:rsidR="005817B2" w:rsidRPr="003E43AC" w:rsidRDefault="005817B2" w:rsidP="005817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5817B2" w:rsidRPr="003E43AC" w:rsidRDefault="005817B2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817B2" w:rsidRPr="003E43AC" w:rsidRDefault="005817B2" w:rsidP="005817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1(за любой другой ответ -0 баллов)</w:t>
            </w:r>
          </w:p>
        </w:tc>
      </w:tr>
      <w:tr w:rsidR="0098744F" w:rsidRPr="00610301" w:rsidTr="00313A99">
        <w:trPr>
          <w:trHeight w:val="143"/>
          <w:jc w:val="center"/>
        </w:trPr>
        <w:tc>
          <w:tcPr>
            <w:tcW w:w="708" w:type="dxa"/>
          </w:tcPr>
          <w:p w:rsidR="0098744F" w:rsidRPr="00610301" w:rsidRDefault="0098744F" w:rsidP="00370DB7">
            <w:pPr>
              <w:numPr>
                <w:ilvl w:val="0"/>
                <w:numId w:val="1"/>
              </w:numPr>
              <w:tabs>
                <w:tab w:val="left" w:pos="221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8744F" w:rsidRPr="003E43AC" w:rsidRDefault="00A92B25" w:rsidP="00A92B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</w:pPr>
            <w:r w:rsidRPr="003E43AC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t>Кто имеет право отправить правительство РФ в отставку:</w:t>
            </w:r>
          </w:p>
          <w:p w:rsidR="00A92B25" w:rsidRPr="003E43AC" w:rsidRDefault="00A92B25" w:rsidP="00A92B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 Государственная Дума РФ;</w:t>
            </w:r>
          </w:p>
          <w:p w:rsidR="00A92B25" w:rsidRPr="003E43AC" w:rsidRDefault="00A92B25" w:rsidP="00A92B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 Совет Федерации РФ;</w:t>
            </w:r>
          </w:p>
          <w:p w:rsidR="00A92B25" w:rsidRPr="003E43AC" w:rsidRDefault="00A92B25" w:rsidP="00A92B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 Федеральное Собрание РФ;</w:t>
            </w:r>
          </w:p>
          <w:p w:rsidR="00A92B25" w:rsidRPr="003E43AC" w:rsidRDefault="00A92B25" w:rsidP="00A92B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 Президент РФ.</w:t>
            </w:r>
          </w:p>
        </w:tc>
        <w:tc>
          <w:tcPr>
            <w:tcW w:w="2410" w:type="dxa"/>
          </w:tcPr>
          <w:p w:rsidR="0098744F" w:rsidRPr="003E43AC" w:rsidRDefault="0098744F" w:rsidP="00A92B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98744F" w:rsidRPr="003E43AC" w:rsidRDefault="0098744F" w:rsidP="00A92B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8744F" w:rsidRPr="003E43AC" w:rsidRDefault="0098744F" w:rsidP="00A92B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1(за любой другой ответ -0 баллов)</w:t>
            </w:r>
          </w:p>
        </w:tc>
      </w:tr>
      <w:tr w:rsidR="0098744F" w:rsidRPr="00610301" w:rsidTr="00313A99">
        <w:trPr>
          <w:trHeight w:val="143"/>
          <w:jc w:val="center"/>
        </w:trPr>
        <w:tc>
          <w:tcPr>
            <w:tcW w:w="708" w:type="dxa"/>
          </w:tcPr>
          <w:p w:rsidR="0098744F" w:rsidRPr="00610301" w:rsidRDefault="0098744F" w:rsidP="00370DB7">
            <w:pPr>
              <w:numPr>
                <w:ilvl w:val="0"/>
                <w:numId w:val="1"/>
              </w:numPr>
              <w:tabs>
                <w:tab w:val="left" w:pos="240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8744F" w:rsidRPr="0098744F" w:rsidRDefault="0098744F" w:rsidP="0029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4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Правовой прецедент является основным источником права в странах:</w:t>
            </w:r>
          </w:p>
          <w:p w:rsidR="0098744F" w:rsidRPr="0098744F" w:rsidRDefault="0098744F" w:rsidP="0029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44F">
              <w:rPr>
                <w:rFonts w:ascii="Times New Roman" w:hAnsi="Times New Roman" w:cs="Times New Roman"/>
                <w:sz w:val="28"/>
                <w:szCs w:val="28"/>
              </w:rPr>
              <w:t>А. Романо-германской правовой семьи;</w:t>
            </w:r>
          </w:p>
          <w:p w:rsidR="0098744F" w:rsidRPr="0098744F" w:rsidRDefault="0098744F" w:rsidP="0029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44F">
              <w:rPr>
                <w:rFonts w:ascii="Times New Roman" w:hAnsi="Times New Roman" w:cs="Times New Roman"/>
                <w:sz w:val="28"/>
                <w:szCs w:val="28"/>
              </w:rPr>
              <w:t>Б. Англосаксонской правовой семьи;</w:t>
            </w:r>
          </w:p>
          <w:p w:rsidR="0098744F" w:rsidRPr="0098744F" w:rsidRDefault="0098744F" w:rsidP="0029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44F">
              <w:rPr>
                <w:rFonts w:ascii="Times New Roman" w:hAnsi="Times New Roman" w:cs="Times New Roman"/>
                <w:sz w:val="28"/>
                <w:szCs w:val="28"/>
              </w:rPr>
              <w:t>В. Семьи религиозного права;</w:t>
            </w:r>
          </w:p>
          <w:p w:rsidR="0098744F" w:rsidRPr="0098744F" w:rsidRDefault="0098744F" w:rsidP="002953D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8744F">
              <w:rPr>
                <w:rFonts w:ascii="Times New Roman" w:hAnsi="Times New Roman" w:cs="Times New Roman"/>
                <w:sz w:val="28"/>
                <w:szCs w:val="28"/>
              </w:rPr>
              <w:t xml:space="preserve">Г.  Традиционной правовой семьи.  </w:t>
            </w:r>
          </w:p>
        </w:tc>
        <w:tc>
          <w:tcPr>
            <w:tcW w:w="2410" w:type="dxa"/>
          </w:tcPr>
          <w:p w:rsidR="0098744F" w:rsidRPr="0098744F" w:rsidRDefault="0098744F" w:rsidP="00295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98744F" w:rsidRPr="0098744F" w:rsidRDefault="0098744F" w:rsidP="0029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744F" w:rsidRPr="0098744F" w:rsidRDefault="0098744F" w:rsidP="0029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44F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217F3" w:rsidRPr="00610301" w:rsidTr="00313A99">
        <w:trPr>
          <w:trHeight w:val="143"/>
          <w:jc w:val="center"/>
        </w:trPr>
        <w:tc>
          <w:tcPr>
            <w:tcW w:w="708" w:type="dxa"/>
          </w:tcPr>
          <w:p w:rsidR="009217F3" w:rsidRPr="00345229" w:rsidRDefault="009217F3" w:rsidP="00370DB7">
            <w:pPr>
              <w:numPr>
                <w:ilvl w:val="0"/>
                <w:numId w:val="1"/>
              </w:numPr>
              <w:tabs>
                <w:tab w:val="left" w:pos="278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217F3" w:rsidRPr="003E43AC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Совершение </w:t>
            </w:r>
            <w:r w:rsidRPr="003E43A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умышленного преступления лицом, имеющим судимость за ранее совершенное умышленное преступление</w:t>
            </w: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:</w:t>
            </w:r>
          </w:p>
          <w:p w:rsidR="009217F3" w:rsidRPr="003E43AC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А) рецидив;</w:t>
            </w:r>
          </w:p>
          <w:p w:rsidR="009217F3" w:rsidRPr="003E43AC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Б) соучастие;</w:t>
            </w:r>
          </w:p>
          <w:p w:rsidR="009217F3" w:rsidRPr="003E43AC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В) эксцесс;</w:t>
            </w:r>
          </w:p>
          <w:p w:rsidR="009217F3" w:rsidRPr="003E43AC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Г) совокупность;</w:t>
            </w:r>
          </w:p>
          <w:p w:rsidR="009217F3" w:rsidRPr="003E43AC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Д) умысел.</w:t>
            </w:r>
          </w:p>
        </w:tc>
        <w:tc>
          <w:tcPr>
            <w:tcW w:w="2410" w:type="dxa"/>
          </w:tcPr>
          <w:p w:rsidR="009217F3" w:rsidRPr="003E43AC" w:rsidRDefault="009217F3" w:rsidP="00921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9217F3" w:rsidRPr="003E43AC" w:rsidRDefault="009217F3" w:rsidP="00921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3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балла (за любой другой ответ 0 баллов)</w:t>
            </w:r>
          </w:p>
        </w:tc>
      </w:tr>
      <w:tr w:rsidR="005817B2" w:rsidRPr="00610301" w:rsidTr="00313A99">
        <w:trPr>
          <w:trHeight w:val="143"/>
          <w:jc w:val="center"/>
        </w:trPr>
        <w:tc>
          <w:tcPr>
            <w:tcW w:w="708" w:type="dxa"/>
          </w:tcPr>
          <w:p w:rsidR="005817B2" w:rsidRPr="00610301" w:rsidRDefault="005817B2" w:rsidP="00370DB7">
            <w:pPr>
              <w:numPr>
                <w:ilvl w:val="0"/>
                <w:numId w:val="1"/>
              </w:numPr>
              <w:tabs>
                <w:tab w:val="left" w:pos="260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5817B2" w:rsidRPr="005817B2" w:rsidRDefault="005817B2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Фед</w:t>
            </w:r>
            <w:r w:rsidR="00517638">
              <w:rPr>
                <w:rFonts w:ascii="Times New Roman" w:hAnsi="Times New Roman" w:cs="Times New Roman"/>
                <w:sz w:val="28"/>
                <w:szCs w:val="28"/>
              </w:rPr>
              <w:t>еральные министерства являются:</w:t>
            </w:r>
          </w:p>
          <w:p w:rsidR="005817B2" w:rsidRPr="005817B2" w:rsidRDefault="00517638" w:rsidP="005176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К</w:t>
            </w:r>
            <w:r w:rsidR="005817B2" w:rsidRPr="005817B2">
              <w:rPr>
                <w:rFonts w:ascii="Times New Roman" w:hAnsi="Times New Roman" w:cs="Times New Roman"/>
                <w:sz w:val="28"/>
                <w:szCs w:val="28"/>
              </w:rPr>
              <w:t>оллегиальными органами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517638" w:rsidP="005176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Е</w:t>
            </w:r>
            <w:r w:rsidR="005817B2" w:rsidRPr="005817B2">
              <w:rPr>
                <w:rFonts w:ascii="Times New Roman" w:hAnsi="Times New Roman" w:cs="Times New Roman"/>
                <w:sz w:val="28"/>
                <w:szCs w:val="28"/>
              </w:rPr>
              <w:t>диноначальными органами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517638" w:rsidP="005176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О</w:t>
            </w:r>
            <w:r w:rsidR="005817B2" w:rsidRPr="005817B2">
              <w:rPr>
                <w:rFonts w:ascii="Times New Roman" w:hAnsi="Times New Roman" w:cs="Times New Roman"/>
                <w:sz w:val="28"/>
                <w:szCs w:val="28"/>
              </w:rPr>
              <w:t xml:space="preserve">дни министерства являются коллегиальными органами, а другие – </w:t>
            </w:r>
            <w:proofErr w:type="spellStart"/>
            <w:r w:rsidR="005817B2" w:rsidRPr="005817B2">
              <w:rPr>
                <w:rFonts w:ascii="Times New Roman" w:hAnsi="Times New Roman" w:cs="Times New Roman"/>
                <w:sz w:val="28"/>
                <w:szCs w:val="28"/>
              </w:rPr>
              <w:t>единоначальными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517638" w:rsidP="005176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</w:t>
            </w:r>
            <w:r w:rsidR="005817B2" w:rsidRPr="005817B2">
              <w:rPr>
                <w:rFonts w:ascii="Times New Roman" w:hAnsi="Times New Roman" w:cs="Times New Roman"/>
                <w:sz w:val="28"/>
                <w:szCs w:val="28"/>
              </w:rPr>
              <w:t>инистерства явл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яются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полиструктурными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органами.</w:t>
            </w:r>
          </w:p>
        </w:tc>
        <w:tc>
          <w:tcPr>
            <w:tcW w:w="2410" w:type="dxa"/>
          </w:tcPr>
          <w:p w:rsidR="005817B2" w:rsidRPr="005817B2" w:rsidRDefault="005817B2" w:rsidP="00581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5817B2" w:rsidRPr="005817B2" w:rsidRDefault="005817B2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7B2" w:rsidRPr="005817B2" w:rsidRDefault="005817B2" w:rsidP="00581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217F3" w:rsidRPr="00610301" w:rsidTr="00313A99">
        <w:trPr>
          <w:trHeight w:val="143"/>
          <w:jc w:val="center"/>
        </w:trPr>
        <w:tc>
          <w:tcPr>
            <w:tcW w:w="708" w:type="dxa"/>
          </w:tcPr>
          <w:p w:rsidR="009217F3" w:rsidRPr="00610301" w:rsidRDefault="009217F3" w:rsidP="00370DB7">
            <w:pPr>
              <w:numPr>
                <w:ilvl w:val="0"/>
                <w:numId w:val="1"/>
              </w:numPr>
              <w:tabs>
                <w:tab w:val="left" w:pos="278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217F3" w:rsidRPr="00313A99" w:rsidRDefault="00313A99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 случае неуплаты судебного штрафа в установленный судом срок судебный штраф отменяется</w:t>
            </w:r>
            <w:r w:rsidR="009217F3"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9217F3" w:rsidRPr="00313A99" w:rsidRDefault="009217F3" w:rsidP="009217F3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А) должно уплатить штраф в двойном размере;</w:t>
            </w:r>
          </w:p>
          <w:p w:rsidR="009217F3" w:rsidRPr="00313A99" w:rsidRDefault="009217F3" w:rsidP="00313A9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Б) привлекается к уголовной ответственности</w:t>
            </w:r>
            <w:r w:rsidR="00313A99"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 соответствующей статье Особенной части</w:t>
            </w: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:rsidR="009217F3" w:rsidRPr="00313A99" w:rsidRDefault="009217F3" w:rsidP="009217F3">
            <w:pPr>
              <w:numPr>
                <w:ilvl w:val="0"/>
                <w:numId w:val="6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В) должно уплатить штраф в двойном размере и проценты.</w:t>
            </w:r>
          </w:p>
        </w:tc>
        <w:tc>
          <w:tcPr>
            <w:tcW w:w="2410" w:type="dxa"/>
          </w:tcPr>
          <w:p w:rsidR="009217F3" w:rsidRPr="00313A99" w:rsidRDefault="009217F3" w:rsidP="00921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9217F3" w:rsidRPr="00313A99" w:rsidRDefault="009217F3" w:rsidP="00921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балла (за любой другой ответ 0 баллов)</w:t>
            </w:r>
          </w:p>
        </w:tc>
      </w:tr>
      <w:tr w:rsidR="009217F3" w:rsidRPr="00610301" w:rsidTr="00313A99">
        <w:trPr>
          <w:trHeight w:val="143"/>
          <w:jc w:val="center"/>
        </w:trPr>
        <w:tc>
          <w:tcPr>
            <w:tcW w:w="708" w:type="dxa"/>
          </w:tcPr>
          <w:p w:rsidR="009217F3" w:rsidRPr="00610301" w:rsidRDefault="009217F3" w:rsidP="00370DB7">
            <w:pPr>
              <w:numPr>
                <w:ilvl w:val="0"/>
                <w:numId w:val="1"/>
              </w:numPr>
              <w:tabs>
                <w:tab w:val="left" w:pos="260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217F3" w:rsidRPr="005817B2" w:rsidRDefault="009217F3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Общепризнанные принципы и 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рмы международного права:</w:t>
            </w:r>
          </w:p>
          <w:p w:rsidR="009217F3" w:rsidRPr="005817B2" w:rsidRDefault="009217F3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Н</w:t>
            </w: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е являются составной частью правовой системы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17F3" w:rsidRPr="005817B2" w:rsidRDefault="009217F3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Я</w:t>
            </w: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вляются составной частью правовой системы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17F3" w:rsidRPr="005817B2" w:rsidRDefault="009217F3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Я</w:t>
            </w: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влялись составной частью правовой системы СССР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17F3" w:rsidRPr="005817B2" w:rsidRDefault="009217F3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Ч</w:t>
            </w: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 xml:space="preserve">астично </w:t>
            </w:r>
            <w:proofErr w:type="gramStart"/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включены</w:t>
            </w:r>
            <w:proofErr w:type="gramEnd"/>
            <w:r w:rsidRPr="005817B2">
              <w:rPr>
                <w:rFonts w:ascii="Times New Roman" w:hAnsi="Times New Roman" w:cs="Times New Roman"/>
                <w:sz w:val="28"/>
                <w:szCs w:val="28"/>
              </w:rPr>
              <w:t xml:space="preserve"> в правовую систему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217F3" w:rsidRPr="005817B2" w:rsidRDefault="009217F3" w:rsidP="00295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9217F3" w:rsidRPr="005817B2" w:rsidRDefault="009217F3" w:rsidP="002953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17F3" w:rsidRPr="005817B2" w:rsidRDefault="009217F3" w:rsidP="00295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217F3" w:rsidRPr="00610301" w:rsidTr="00313A99">
        <w:trPr>
          <w:trHeight w:val="143"/>
          <w:jc w:val="center"/>
        </w:trPr>
        <w:tc>
          <w:tcPr>
            <w:tcW w:w="708" w:type="dxa"/>
          </w:tcPr>
          <w:p w:rsidR="009217F3" w:rsidRPr="00610301" w:rsidRDefault="009217F3" w:rsidP="00370DB7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217F3" w:rsidRPr="00313A99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преодоления пробелов в праве используется:</w:t>
            </w:r>
          </w:p>
          <w:p w:rsidR="009217F3" w:rsidRPr="00313A99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А)</w:t>
            </w: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субсидиарное применение права;</w:t>
            </w:r>
          </w:p>
          <w:p w:rsidR="009217F3" w:rsidRPr="00313A99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Б)  объективное вменение;</w:t>
            </w:r>
          </w:p>
          <w:p w:rsidR="009217F3" w:rsidRPr="00313A99" w:rsidRDefault="00313A99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В) с</w:t>
            </w:r>
            <w:r w:rsidR="009217F3"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убъективное применение права;</w:t>
            </w:r>
          </w:p>
          <w:p w:rsidR="009217F3" w:rsidRPr="00313A99" w:rsidRDefault="001B7F04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Г) о</w:t>
            </w:r>
            <w:bookmarkStart w:id="0" w:name="_GoBack"/>
            <w:bookmarkEnd w:id="0"/>
            <w:r w:rsidR="009217F3"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бъективное применение права.</w:t>
            </w:r>
          </w:p>
        </w:tc>
        <w:tc>
          <w:tcPr>
            <w:tcW w:w="2410" w:type="dxa"/>
          </w:tcPr>
          <w:p w:rsidR="009217F3" w:rsidRPr="00313A99" w:rsidRDefault="009217F3" w:rsidP="009217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9217F3" w:rsidRPr="00313A99" w:rsidRDefault="009217F3" w:rsidP="009217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балла (за любой другой </w:t>
            </w: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ответ 0 баллов)</w:t>
            </w:r>
          </w:p>
        </w:tc>
      </w:tr>
      <w:tr w:rsidR="005817B2" w:rsidRPr="00610301" w:rsidTr="00313A99">
        <w:trPr>
          <w:trHeight w:val="143"/>
          <w:jc w:val="center"/>
        </w:trPr>
        <w:tc>
          <w:tcPr>
            <w:tcW w:w="708" w:type="dxa"/>
          </w:tcPr>
          <w:p w:rsidR="005817B2" w:rsidRPr="00610301" w:rsidRDefault="005817B2" w:rsidP="00370DB7">
            <w:pPr>
              <w:numPr>
                <w:ilvl w:val="0"/>
                <w:numId w:val="1"/>
              </w:numPr>
              <w:tabs>
                <w:tab w:val="left" w:pos="166"/>
              </w:tabs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5817B2" w:rsidRPr="005817B2" w:rsidRDefault="005817B2" w:rsidP="005817B2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Какой форме государственного устройства соответствует следующее определение: «государство, состоящее из нескольких государственных образований – субъектов, обладающих относительной п</w:t>
            </w:r>
            <w:r w:rsidR="00517638">
              <w:rPr>
                <w:rFonts w:ascii="Times New Roman" w:hAnsi="Times New Roman" w:cs="Times New Roman"/>
                <w:sz w:val="28"/>
                <w:szCs w:val="28"/>
              </w:rPr>
              <w:t>олитической самостоятельностью»:</w:t>
            </w:r>
          </w:p>
          <w:p w:rsidR="005817B2" w:rsidRPr="005817B2" w:rsidRDefault="005817B2" w:rsidP="005817B2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А. Унитарное государство</w:t>
            </w:r>
            <w:r w:rsidR="005176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5817B2" w:rsidP="005817B2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Б. Федерация</w:t>
            </w:r>
            <w:r w:rsidR="005176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5817B2" w:rsidP="005817B2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В. Конфедерация</w:t>
            </w:r>
            <w:r w:rsidR="005176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5817B2" w:rsidP="005817B2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Г. Республика</w:t>
            </w:r>
            <w:r w:rsidR="005176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817B2" w:rsidRPr="005817B2" w:rsidRDefault="005817B2" w:rsidP="00581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5817B2" w:rsidRPr="005817B2" w:rsidRDefault="005817B2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7B2" w:rsidRPr="005817B2" w:rsidRDefault="005817B2" w:rsidP="00581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217F3" w:rsidRPr="00610301" w:rsidTr="00313A99">
        <w:trPr>
          <w:trHeight w:val="1550"/>
          <w:jc w:val="center"/>
        </w:trPr>
        <w:tc>
          <w:tcPr>
            <w:tcW w:w="708" w:type="dxa"/>
          </w:tcPr>
          <w:p w:rsidR="009217F3" w:rsidRPr="00610301" w:rsidRDefault="009217F3" w:rsidP="005817B2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Как называется специальное разрешение на осуществление конкретного вида деятельности</w:t>
            </w:r>
          </w:p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А. Сертификат;</w:t>
            </w:r>
          </w:p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Б. Регистрационное свидетельство; </w:t>
            </w:r>
          </w:p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В. Лицензия;</w:t>
            </w:r>
          </w:p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Г. Технический регламент.</w:t>
            </w:r>
          </w:p>
        </w:tc>
        <w:tc>
          <w:tcPr>
            <w:tcW w:w="2410" w:type="dxa"/>
          </w:tcPr>
          <w:p w:rsidR="009217F3" w:rsidRPr="00313A99" w:rsidRDefault="009217F3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9217F3" w:rsidRPr="00313A99" w:rsidRDefault="009217F3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1(за любой другой ответ -0 баллов)</w:t>
            </w:r>
          </w:p>
        </w:tc>
      </w:tr>
      <w:tr w:rsidR="005817B2" w:rsidRPr="00610301" w:rsidTr="00313A99">
        <w:trPr>
          <w:trHeight w:val="143"/>
          <w:jc w:val="center"/>
        </w:trPr>
        <w:tc>
          <w:tcPr>
            <w:tcW w:w="708" w:type="dxa"/>
          </w:tcPr>
          <w:p w:rsidR="005817B2" w:rsidRPr="00610301" w:rsidRDefault="005817B2" w:rsidP="005817B2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5817B2" w:rsidRPr="005817B2" w:rsidRDefault="005817B2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называлась первичная форма организации людей, когда женщина занимала </w:t>
            </w:r>
            <w:r w:rsidR="006920FC">
              <w:rPr>
                <w:rFonts w:ascii="Times New Roman" w:hAnsi="Times New Roman" w:cs="Times New Roman"/>
                <w:sz w:val="28"/>
                <w:szCs w:val="28"/>
              </w:rPr>
              <w:t>главенствующее место в обществе:</w:t>
            </w:r>
          </w:p>
          <w:p w:rsidR="005817B2" w:rsidRPr="005817B2" w:rsidRDefault="006920FC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М</w:t>
            </w:r>
            <w:r w:rsidR="005817B2" w:rsidRPr="005817B2">
              <w:rPr>
                <w:rFonts w:ascii="Times New Roman" w:hAnsi="Times New Roman" w:cs="Times New Roman"/>
                <w:sz w:val="28"/>
                <w:szCs w:val="28"/>
              </w:rPr>
              <w:t>атриархат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6920FC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П</w:t>
            </w:r>
            <w:r w:rsidR="005817B2" w:rsidRPr="005817B2">
              <w:rPr>
                <w:rFonts w:ascii="Times New Roman" w:hAnsi="Times New Roman" w:cs="Times New Roman"/>
                <w:sz w:val="28"/>
                <w:szCs w:val="28"/>
              </w:rPr>
              <w:t>атриархат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6920FC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В</w:t>
            </w:r>
            <w:r w:rsidR="005817B2" w:rsidRPr="005817B2">
              <w:rPr>
                <w:rFonts w:ascii="Times New Roman" w:hAnsi="Times New Roman" w:cs="Times New Roman"/>
                <w:sz w:val="28"/>
                <w:szCs w:val="28"/>
              </w:rPr>
              <w:t>арварство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7B2" w:rsidRPr="005817B2" w:rsidRDefault="005817B2" w:rsidP="00692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920F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ивилизация</w:t>
            </w:r>
            <w:r w:rsidR="006920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817B2" w:rsidRPr="005817B2" w:rsidRDefault="005817B2" w:rsidP="00581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5817B2" w:rsidRPr="005817B2" w:rsidRDefault="005817B2" w:rsidP="005817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7B2" w:rsidRPr="005817B2" w:rsidRDefault="005817B2" w:rsidP="00581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7B2">
              <w:rPr>
                <w:rFonts w:ascii="Times New Roman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9217F3" w:rsidRPr="00610301" w:rsidTr="00313A99">
        <w:trPr>
          <w:trHeight w:val="143"/>
          <w:jc w:val="center"/>
        </w:trPr>
        <w:tc>
          <w:tcPr>
            <w:tcW w:w="708" w:type="dxa"/>
          </w:tcPr>
          <w:p w:rsidR="009217F3" w:rsidRPr="00610301" w:rsidRDefault="009217F3" w:rsidP="005817B2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Исполнителем преступления можно считать:</w:t>
            </w:r>
          </w:p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А. Лицо, руководящее совершением преступления;</w:t>
            </w:r>
          </w:p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Б. Лицо, склонившее другое лицо путем подкупа к совершению преступления;</w:t>
            </w:r>
          </w:p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В. Лицо, непосредственно совершившее преступление, либо непосредственно участвующее в его совершении совместно с другими лицами;</w:t>
            </w:r>
          </w:p>
          <w:p w:rsidR="009217F3" w:rsidRPr="00313A99" w:rsidRDefault="009217F3" w:rsidP="002953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Лицо, способствовавшее совершению преступления.</w:t>
            </w:r>
          </w:p>
        </w:tc>
        <w:tc>
          <w:tcPr>
            <w:tcW w:w="2410" w:type="dxa"/>
          </w:tcPr>
          <w:p w:rsidR="009217F3" w:rsidRPr="00313A99" w:rsidRDefault="009217F3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9217F3" w:rsidRPr="00313A99" w:rsidRDefault="009217F3" w:rsidP="002953D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9217F3" w:rsidRPr="00313A99" w:rsidRDefault="009217F3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1(за любой другой ответ -0 баллов)</w:t>
            </w:r>
          </w:p>
        </w:tc>
      </w:tr>
      <w:tr w:rsidR="00975B81" w:rsidRPr="00610301" w:rsidTr="00313A99">
        <w:trPr>
          <w:trHeight w:val="1669"/>
          <w:jc w:val="center"/>
        </w:trPr>
        <w:tc>
          <w:tcPr>
            <w:tcW w:w="708" w:type="dxa"/>
          </w:tcPr>
          <w:p w:rsidR="00975B81" w:rsidRPr="00610301" w:rsidRDefault="00975B81" w:rsidP="005817B2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975B81" w:rsidRPr="00313A99" w:rsidRDefault="00975B81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Основной функцией трудового права выступает функция:</w:t>
            </w:r>
          </w:p>
          <w:p w:rsidR="00975B81" w:rsidRPr="00313A99" w:rsidRDefault="00975B81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А. Социальная;</w:t>
            </w:r>
          </w:p>
          <w:p w:rsidR="00975B81" w:rsidRPr="00313A99" w:rsidRDefault="00975B81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Б. Защитная;</w:t>
            </w:r>
          </w:p>
          <w:p w:rsidR="00975B81" w:rsidRPr="00313A99" w:rsidRDefault="00975B81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В. Производственная;</w:t>
            </w:r>
          </w:p>
          <w:p w:rsidR="00975B81" w:rsidRPr="00313A99" w:rsidRDefault="00975B81" w:rsidP="00295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Воспитательная.</w:t>
            </w:r>
          </w:p>
        </w:tc>
        <w:tc>
          <w:tcPr>
            <w:tcW w:w="2410" w:type="dxa"/>
          </w:tcPr>
          <w:p w:rsidR="00975B81" w:rsidRPr="00313A99" w:rsidRDefault="00975B81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975B81" w:rsidRPr="00313A99" w:rsidRDefault="00975B81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234206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баллов- 15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Укажите несколько правильных вариантов ответа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313A99" w:rsidRDefault="008971B1" w:rsidP="00F43B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Какие из ниже перечисленных ситуаций относятся к уголовно-процессуальным отношениям:</w:t>
            </w:r>
          </w:p>
          <w:p w:rsidR="008971B1" w:rsidRPr="00313A99" w:rsidRDefault="008971B1" w:rsidP="00897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А. совершение кражи газированной воды из магазина;</w:t>
            </w:r>
          </w:p>
          <w:p w:rsidR="008971B1" w:rsidRPr="00313A99" w:rsidRDefault="008971B1" w:rsidP="00897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Б. суд удалился в совещательную комнату для вынесения приговора;</w:t>
            </w:r>
          </w:p>
          <w:p w:rsidR="008971B1" w:rsidRPr="00313A99" w:rsidRDefault="008971B1" w:rsidP="00897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В. следователь допросил Ивана о совершенном им преступлении;</w:t>
            </w:r>
          </w:p>
          <w:p w:rsidR="008971B1" w:rsidRPr="00313A99" w:rsidRDefault="008971B1" w:rsidP="006905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Г. </w:t>
            </w:r>
            <w:r w:rsidR="00690513"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Петр Сергеев</w:t>
            </w: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заключил договор купли-продажи.</w:t>
            </w:r>
          </w:p>
        </w:tc>
        <w:tc>
          <w:tcPr>
            <w:tcW w:w="2410" w:type="dxa"/>
          </w:tcPr>
          <w:p w:rsidR="00610301" w:rsidRPr="00313A99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313A99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2(за любой другой ответ -0 баллов)</w:t>
            </w:r>
          </w:p>
        </w:tc>
      </w:tr>
      <w:tr w:rsidR="000E425E" w:rsidRPr="00610301" w:rsidTr="00313A99">
        <w:trPr>
          <w:trHeight w:val="143"/>
          <w:jc w:val="center"/>
        </w:trPr>
        <w:tc>
          <w:tcPr>
            <w:tcW w:w="708" w:type="dxa"/>
          </w:tcPr>
          <w:p w:rsidR="000E425E" w:rsidRPr="00610301" w:rsidRDefault="000E425E" w:rsidP="000E425E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0E425E" w:rsidRPr="00313A99" w:rsidRDefault="00690513" w:rsidP="000E425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Какие из следующих юридических фактов подлежат регистрации в органах записи актов гражданского состояния:</w:t>
            </w:r>
          </w:p>
          <w:p w:rsidR="00690513" w:rsidRPr="00313A99" w:rsidRDefault="00690513" w:rsidP="0069051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 рождение;</w:t>
            </w:r>
          </w:p>
          <w:p w:rsidR="00690513" w:rsidRPr="00313A99" w:rsidRDefault="00690513" w:rsidP="0069051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 заключение брака;</w:t>
            </w:r>
          </w:p>
          <w:p w:rsidR="00690513" w:rsidRPr="00313A99" w:rsidRDefault="00690513" w:rsidP="0069051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 покупка квартиры;</w:t>
            </w:r>
          </w:p>
          <w:p w:rsidR="00690513" w:rsidRPr="00313A99" w:rsidRDefault="00690513" w:rsidP="00690513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поступление на работу.</w:t>
            </w:r>
          </w:p>
        </w:tc>
        <w:tc>
          <w:tcPr>
            <w:tcW w:w="2410" w:type="dxa"/>
          </w:tcPr>
          <w:p w:rsidR="000E425E" w:rsidRPr="00313A99" w:rsidRDefault="000E425E" w:rsidP="006905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0E425E" w:rsidRPr="00313A99" w:rsidRDefault="000E425E" w:rsidP="000E42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2(за любой другой ответ -0 баллов)</w:t>
            </w:r>
          </w:p>
        </w:tc>
      </w:tr>
      <w:tr w:rsidR="000E425E" w:rsidRPr="00610301" w:rsidTr="00313A99">
        <w:trPr>
          <w:trHeight w:val="143"/>
          <w:jc w:val="center"/>
        </w:trPr>
        <w:tc>
          <w:tcPr>
            <w:tcW w:w="708" w:type="dxa"/>
          </w:tcPr>
          <w:p w:rsidR="000E425E" w:rsidRPr="00610301" w:rsidRDefault="000E425E" w:rsidP="000E425E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0E425E" w:rsidRPr="00313A99" w:rsidRDefault="00690513" w:rsidP="00690513">
            <w:pPr>
              <w:pStyle w:val="a6"/>
              <w:tabs>
                <w:tab w:val="clear" w:pos="1065"/>
              </w:tabs>
              <w:ind w:left="0" w:firstLine="0"/>
              <w:rPr>
                <w:rFonts w:eastAsiaTheme="minorHAnsi"/>
                <w:snapToGrid/>
                <w:color w:val="000000" w:themeColor="text1"/>
                <w:sz w:val="28"/>
                <w:szCs w:val="28"/>
                <w:lang w:eastAsia="en-US"/>
              </w:rPr>
            </w:pPr>
            <w:r w:rsidRPr="00313A99">
              <w:rPr>
                <w:rFonts w:eastAsiaTheme="minorHAnsi"/>
                <w:snapToGrid/>
                <w:color w:val="000000" w:themeColor="text1"/>
                <w:sz w:val="28"/>
                <w:szCs w:val="28"/>
                <w:lang w:eastAsia="en-US"/>
              </w:rPr>
              <w:t>Какие виды международных правовых документов имеют обязательную силу для государств, подписавших их:</w:t>
            </w:r>
          </w:p>
          <w:p w:rsidR="00690513" w:rsidRPr="00313A99" w:rsidRDefault="00690513" w:rsidP="00690513">
            <w:pPr>
              <w:pStyle w:val="a6"/>
              <w:rPr>
                <w:color w:val="000000" w:themeColor="text1"/>
                <w:sz w:val="28"/>
                <w:szCs w:val="28"/>
              </w:rPr>
            </w:pPr>
            <w:r w:rsidRPr="00313A99">
              <w:rPr>
                <w:color w:val="000000" w:themeColor="text1"/>
                <w:sz w:val="28"/>
                <w:szCs w:val="28"/>
              </w:rPr>
              <w:t>А. декларация;</w:t>
            </w:r>
          </w:p>
          <w:p w:rsidR="00690513" w:rsidRPr="00313A99" w:rsidRDefault="00690513" w:rsidP="00690513">
            <w:pPr>
              <w:pStyle w:val="a6"/>
              <w:rPr>
                <w:color w:val="000000" w:themeColor="text1"/>
                <w:sz w:val="28"/>
                <w:szCs w:val="28"/>
              </w:rPr>
            </w:pPr>
            <w:r w:rsidRPr="00313A99">
              <w:rPr>
                <w:color w:val="000000" w:themeColor="text1"/>
                <w:sz w:val="28"/>
                <w:szCs w:val="28"/>
              </w:rPr>
              <w:t>Б. конвенция;</w:t>
            </w:r>
          </w:p>
          <w:p w:rsidR="00690513" w:rsidRPr="00313A99" w:rsidRDefault="00690513" w:rsidP="00690513">
            <w:pPr>
              <w:pStyle w:val="a6"/>
              <w:rPr>
                <w:color w:val="000000" w:themeColor="text1"/>
                <w:sz w:val="28"/>
                <w:szCs w:val="28"/>
              </w:rPr>
            </w:pPr>
            <w:r w:rsidRPr="00313A99">
              <w:rPr>
                <w:color w:val="000000" w:themeColor="text1"/>
                <w:sz w:val="28"/>
                <w:szCs w:val="28"/>
              </w:rPr>
              <w:t>В. пакт;</w:t>
            </w:r>
          </w:p>
          <w:p w:rsidR="00690513" w:rsidRPr="00313A99" w:rsidRDefault="00690513" w:rsidP="00690513">
            <w:pPr>
              <w:pStyle w:val="a6"/>
              <w:rPr>
                <w:color w:val="000000" w:themeColor="text1"/>
                <w:sz w:val="28"/>
                <w:szCs w:val="28"/>
              </w:rPr>
            </w:pPr>
            <w:r w:rsidRPr="00313A99">
              <w:rPr>
                <w:color w:val="000000" w:themeColor="text1"/>
                <w:sz w:val="28"/>
                <w:szCs w:val="28"/>
              </w:rPr>
              <w:t>Г. протокол.</w:t>
            </w:r>
          </w:p>
        </w:tc>
        <w:tc>
          <w:tcPr>
            <w:tcW w:w="2410" w:type="dxa"/>
          </w:tcPr>
          <w:p w:rsidR="000E425E" w:rsidRPr="00313A99" w:rsidRDefault="000E425E" w:rsidP="000E42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0E425E" w:rsidRPr="00313A99" w:rsidRDefault="000E425E" w:rsidP="000E42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13A9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2(за любой другой ответ -0 баллов)</w:t>
            </w:r>
          </w:p>
        </w:tc>
      </w:tr>
      <w:tr w:rsidR="000E425E" w:rsidRPr="00610301" w:rsidTr="00313A99">
        <w:trPr>
          <w:trHeight w:val="143"/>
          <w:jc w:val="center"/>
        </w:trPr>
        <w:tc>
          <w:tcPr>
            <w:tcW w:w="708" w:type="dxa"/>
          </w:tcPr>
          <w:p w:rsidR="000E425E" w:rsidRPr="00610301" w:rsidRDefault="000E425E" w:rsidP="00370DB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0E425E" w:rsidRPr="005E03C8" w:rsidRDefault="00690513" w:rsidP="000E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Какие виды уголовных наказаний не могут применяться к несовершеннолетним:</w:t>
            </w:r>
          </w:p>
          <w:p w:rsidR="00690513" w:rsidRPr="005E03C8" w:rsidRDefault="00690513" w:rsidP="0069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 штраф;</w:t>
            </w:r>
          </w:p>
          <w:p w:rsidR="00690513" w:rsidRPr="005E03C8" w:rsidRDefault="00690513" w:rsidP="0069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 обязательные работы;</w:t>
            </w:r>
          </w:p>
          <w:p w:rsidR="00690513" w:rsidRPr="005E03C8" w:rsidRDefault="00690513" w:rsidP="0069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 лишение права заниматься определенной деятельностью;</w:t>
            </w:r>
          </w:p>
          <w:p w:rsidR="00690513" w:rsidRPr="005E03C8" w:rsidRDefault="00690513" w:rsidP="0069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конфискация имущества;</w:t>
            </w:r>
          </w:p>
          <w:p w:rsidR="00690513" w:rsidRPr="005E03C8" w:rsidRDefault="00690513" w:rsidP="0069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 арест;</w:t>
            </w:r>
          </w:p>
          <w:p w:rsidR="00690513" w:rsidRPr="005E03C8" w:rsidRDefault="00690513" w:rsidP="0069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Е. ограничение свободы;</w:t>
            </w:r>
          </w:p>
          <w:p w:rsidR="00690513" w:rsidRPr="005E03C8" w:rsidRDefault="00690513" w:rsidP="0069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Ж. пожизненное лишение свободы.</w:t>
            </w:r>
          </w:p>
        </w:tc>
        <w:tc>
          <w:tcPr>
            <w:tcW w:w="2410" w:type="dxa"/>
          </w:tcPr>
          <w:p w:rsidR="000E425E" w:rsidRPr="005E03C8" w:rsidRDefault="000E425E" w:rsidP="000E42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0E425E" w:rsidRPr="005E03C8" w:rsidRDefault="000E425E" w:rsidP="000E42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2(за любой другой ответ -0 баллов)</w:t>
            </w:r>
          </w:p>
        </w:tc>
      </w:tr>
      <w:tr w:rsidR="000E425E" w:rsidRPr="00610301" w:rsidTr="00313A99">
        <w:trPr>
          <w:trHeight w:val="143"/>
          <w:jc w:val="center"/>
        </w:trPr>
        <w:tc>
          <w:tcPr>
            <w:tcW w:w="708" w:type="dxa"/>
          </w:tcPr>
          <w:p w:rsidR="000E425E" w:rsidRPr="00650231" w:rsidRDefault="000E425E" w:rsidP="000E425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0E425E" w:rsidRPr="005E03C8" w:rsidRDefault="0059699A" w:rsidP="0059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соответствии с ГК РФ опека устанавливается </w:t>
            </w:r>
            <w:proofErr w:type="gramStart"/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</w:t>
            </w:r>
            <w:proofErr w:type="gramEnd"/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59699A" w:rsidRPr="005E03C8" w:rsidRDefault="0059699A" w:rsidP="0059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А. малолетними;</w:t>
            </w:r>
          </w:p>
          <w:p w:rsidR="0059699A" w:rsidRPr="005E03C8" w:rsidRDefault="0059699A" w:rsidP="0059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Б. несовершеннолетними;</w:t>
            </w:r>
          </w:p>
          <w:p w:rsidR="0059699A" w:rsidRPr="005E03C8" w:rsidRDefault="0059699A" w:rsidP="0059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 лицами, признанными судом недееспособными вследствие психического расстройства;</w:t>
            </w:r>
          </w:p>
          <w:p w:rsidR="0059699A" w:rsidRPr="005E03C8" w:rsidRDefault="0059699A" w:rsidP="0059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Г. лицами, признанными судом ограниченно </w:t>
            </w:r>
            <w:r w:rsidRPr="005E03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дееспособными.</w:t>
            </w:r>
          </w:p>
        </w:tc>
        <w:tc>
          <w:tcPr>
            <w:tcW w:w="2410" w:type="dxa"/>
          </w:tcPr>
          <w:p w:rsidR="000E425E" w:rsidRPr="005E03C8" w:rsidRDefault="000E425E" w:rsidP="000E42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96" w:type="dxa"/>
          </w:tcPr>
          <w:p w:rsidR="000E425E" w:rsidRPr="005E03C8" w:rsidRDefault="000E425E" w:rsidP="000E42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E03C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2(за любой другой ответ -0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 - 10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III.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Дополните предложение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699A" w:rsidRPr="00610301" w:rsidTr="00313A99">
        <w:trPr>
          <w:trHeight w:val="143"/>
          <w:jc w:val="center"/>
        </w:trPr>
        <w:tc>
          <w:tcPr>
            <w:tcW w:w="708" w:type="dxa"/>
          </w:tcPr>
          <w:p w:rsidR="0059699A" w:rsidRPr="00610301" w:rsidRDefault="00370DB7" w:rsidP="005969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</w:t>
            </w:r>
            <w:r w:rsidR="005969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59699A" w:rsidRPr="00610301" w:rsidRDefault="0059699A" w:rsidP="0059699A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4548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Направление правового воздействия, нацеленное на организацию социально значимых позитивных отношений с помощью формально определенных правил поведения, в соответствии с объективными потребностями общественного развития является_______ функцией права.</w:t>
            </w:r>
          </w:p>
        </w:tc>
        <w:tc>
          <w:tcPr>
            <w:tcW w:w="2410" w:type="dxa"/>
          </w:tcPr>
          <w:p w:rsidR="0059699A" w:rsidRPr="00610301" w:rsidRDefault="0059699A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59699A" w:rsidRPr="00610301" w:rsidRDefault="0059699A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370DB7" w:rsidRPr="00610301" w:rsidTr="00313A99">
        <w:trPr>
          <w:trHeight w:val="1103"/>
          <w:jc w:val="center"/>
        </w:trPr>
        <w:tc>
          <w:tcPr>
            <w:tcW w:w="708" w:type="dxa"/>
          </w:tcPr>
          <w:p w:rsidR="00370DB7" w:rsidRPr="00610301" w:rsidRDefault="00370DB7" w:rsidP="00370DB7">
            <w:pPr>
              <w:tabs>
                <w:tab w:val="left" w:pos="457"/>
              </w:tabs>
              <w:spacing w:after="0" w:line="240" w:lineRule="auto"/>
              <w:ind w:left="31" w:right="-23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687" w:type="dxa"/>
          </w:tcPr>
          <w:p w:rsidR="00370DB7" w:rsidRPr="00610301" w:rsidRDefault="00370DB7" w:rsidP="00295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4548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Определенной сумме юридических знаний, являющихся результатом интеллектуально (мыслительной) деятельности и выражающихся в понятии «правовая подготовка»,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24548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соответствует__________________ функция правосознания.</w:t>
            </w:r>
          </w:p>
        </w:tc>
        <w:tc>
          <w:tcPr>
            <w:tcW w:w="2410" w:type="dxa"/>
          </w:tcPr>
          <w:p w:rsidR="00370DB7" w:rsidRPr="00610301" w:rsidRDefault="00370DB7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370DB7" w:rsidRPr="00610301" w:rsidRDefault="00370DB7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247B68" w:rsidRPr="00610301" w:rsidTr="00313A99">
        <w:trPr>
          <w:trHeight w:val="143"/>
          <w:jc w:val="center"/>
        </w:trPr>
        <w:tc>
          <w:tcPr>
            <w:tcW w:w="708" w:type="dxa"/>
          </w:tcPr>
          <w:p w:rsidR="00247B68" w:rsidRPr="00610301" w:rsidRDefault="00247B68" w:rsidP="00370DB7">
            <w:pPr>
              <w:spacing w:after="0" w:line="240" w:lineRule="auto"/>
              <w:ind w:left="191" w:right="-72" w:hanging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687" w:type="dxa"/>
          </w:tcPr>
          <w:p w:rsidR="00247B68" w:rsidRPr="00610301" w:rsidRDefault="00247B68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24548">
              <w:rPr>
                <w:rFonts w:ascii="Times New Roman" w:eastAsia="Calibri" w:hAnsi="Times New Roman" w:cs="Times New Roman"/>
                <w:sz w:val="28"/>
                <w:szCs w:val="28"/>
              </w:rPr>
              <w:t>Добровольное и последовательное осуществление субъектами права принадлежащих им субъективных прав, которое происходит в активно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 или пассивной форме – это ________</w:t>
            </w:r>
            <w:r w:rsidRPr="00224548">
              <w:rPr>
                <w:rFonts w:ascii="Times New Roman" w:eastAsia="Calibri" w:hAnsi="Times New Roman" w:cs="Times New Roman"/>
                <w:sz w:val="28"/>
                <w:szCs w:val="28"/>
              </w:rPr>
              <w:t>норм права.</w:t>
            </w:r>
          </w:p>
        </w:tc>
        <w:tc>
          <w:tcPr>
            <w:tcW w:w="2410" w:type="dxa"/>
          </w:tcPr>
          <w:p w:rsidR="00247B68" w:rsidRPr="00610301" w:rsidRDefault="00247B68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247B68" w:rsidRPr="00610301" w:rsidRDefault="00247B68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247B68" w:rsidRPr="00610301" w:rsidTr="00313A99">
        <w:trPr>
          <w:trHeight w:val="691"/>
          <w:jc w:val="center"/>
        </w:trPr>
        <w:tc>
          <w:tcPr>
            <w:tcW w:w="708" w:type="dxa"/>
          </w:tcPr>
          <w:p w:rsidR="00247B68" w:rsidRPr="00610301" w:rsidRDefault="00247B68" w:rsidP="00370DB7">
            <w:pPr>
              <w:spacing w:after="0" w:line="240" w:lineRule="auto"/>
              <w:ind w:right="-7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687" w:type="dxa"/>
          </w:tcPr>
          <w:p w:rsidR="00247B68" w:rsidRPr="00610301" w:rsidRDefault="00247B68" w:rsidP="002953D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3D60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сенародное голосование граждан по вопросам государственного значения _________  </w:t>
            </w:r>
          </w:p>
        </w:tc>
        <w:tc>
          <w:tcPr>
            <w:tcW w:w="2410" w:type="dxa"/>
          </w:tcPr>
          <w:p w:rsidR="00247B68" w:rsidRPr="00610301" w:rsidRDefault="00247B68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247B68" w:rsidRPr="00610301" w:rsidRDefault="00247B68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0E425E" w:rsidRPr="00610301" w:rsidTr="00313A99">
        <w:trPr>
          <w:trHeight w:val="1027"/>
          <w:jc w:val="center"/>
        </w:trPr>
        <w:tc>
          <w:tcPr>
            <w:tcW w:w="708" w:type="dxa"/>
          </w:tcPr>
          <w:p w:rsidR="000E425E" w:rsidRPr="00610301" w:rsidRDefault="0059699A" w:rsidP="00370DB7">
            <w:pPr>
              <w:spacing w:after="0" w:line="240" w:lineRule="auto"/>
              <w:ind w:right="-7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0E425E" w:rsidRPr="000E425E" w:rsidRDefault="000E425E" w:rsidP="000E4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25E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Государство, в котором церковь отделена от государства, называется </w:t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E425E">
              <w:rPr>
                <w:rFonts w:ascii="Times New Roman" w:hAnsi="Times New Roman" w:cs="Times New Roman"/>
                <w:sz w:val="28"/>
                <w:szCs w:val="28"/>
              </w:rPr>
              <w:softHyphen/>
              <w:t>_________________</w:t>
            </w:r>
          </w:p>
        </w:tc>
        <w:tc>
          <w:tcPr>
            <w:tcW w:w="2410" w:type="dxa"/>
          </w:tcPr>
          <w:p w:rsidR="000E425E" w:rsidRPr="000E425E" w:rsidRDefault="000E425E" w:rsidP="000E4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0E425E" w:rsidRPr="00610301" w:rsidRDefault="000E425E" w:rsidP="000E425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баллов - 10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IV. Установите соответствие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86658" w:rsidRPr="00610301" w:rsidTr="00313A99">
        <w:trPr>
          <w:trHeight w:val="143"/>
          <w:jc w:val="center"/>
        </w:trPr>
        <w:tc>
          <w:tcPr>
            <w:tcW w:w="708" w:type="dxa"/>
          </w:tcPr>
          <w:p w:rsidR="00F86658" w:rsidRPr="00610301" w:rsidRDefault="00F86658" w:rsidP="00370DB7">
            <w:pPr>
              <w:spacing w:after="0" w:line="240" w:lineRule="auto"/>
              <w:ind w:right="-72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5687" w:type="dxa"/>
          </w:tcPr>
          <w:p w:rsidR="00F86658" w:rsidRPr="00634F66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>Установите соответствие между видом правоохранительного органа и осуществляемой деятельностью.</w:t>
            </w:r>
          </w:p>
          <w:p w:rsidR="00F86658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86658" w:rsidRPr="00634F66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>Вид правоохранительного органа:</w:t>
            </w:r>
          </w:p>
          <w:p w:rsidR="00F86658" w:rsidRPr="00634F66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>1. Федеральная служба безопасности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86658" w:rsidRPr="00634F66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 Прокуратура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86658" w:rsidRPr="00634F66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>3. Полиция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86658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86658" w:rsidRPr="00634F66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>Вид деятельности:</w:t>
            </w:r>
          </w:p>
          <w:p w:rsidR="00F86658" w:rsidRPr="00634F66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Б</w:t>
            </w: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>орьба со шпионажем, терроризмом и др. преступлениями против интересов государства и основ конституционного строя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86658" w:rsidRPr="00634F66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 О</w:t>
            </w: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>храна общественного порядка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86658" w:rsidRPr="00610301" w:rsidRDefault="00F86658" w:rsidP="002953D5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634F66">
              <w:rPr>
                <w:rFonts w:ascii="Times New Roman" w:eastAsia="Calibri" w:hAnsi="Times New Roman" w:cs="Times New Roman"/>
                <w:sz w:val="28"/>
                <w:szCs w:val="28"/>
              </w:rPr>
              <w:t>беспечение верховенства закона, поддержание режима законности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F86658" w:rsidRPr="00610301" w:rsidRDefault="00F86658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F86658" w:rsidRPr="00610301" w:rsidRDefault="00F86658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3B214D" w:rsidRPr="00610301" w:rsidTr="00313A99">
        <w:trPr>
          <w:trHeight w:val="143"/>
          <w:jc w:val="center"/>
        </w:trPr>
        <w:tc>
          <w:tcPr>
            <w:tcW w:w="708" w:type="dxa"/>
          </w:tcPr>
          <w:p w:rsidR="003B214D" w:rsidRPr="00610301" w:rsidRDefault="003B214D" w:rsidP="00B9640C">
            <w:pPr>
              <w:spacing w:after="0" w:line="240" w:lineRule="auto"/>
              <w:ind w:right="-9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27.</w:t>
            </w:r>
          </w:p>
        </w:tc>
        <w:tc>
          <w:tcPr>
            <w:tcW w:w="5687" w:type="dxa"/>
          </w:tcPr>
          <w:p w:rsidR="003B214D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Установите соответствие между видами соучастников и их содержанием. </w:t>
            </w:r>
          </w:p>
          <w:p w:rsidR="003B214D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Виды соучастников:</w:t>
            </w: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И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сполнитель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О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рганизатор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П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одстрекатель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П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особник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B214D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Содержание:</w:t>
            </w: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  Л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ицо, организовавшее совершение преступления или руководившее его исполнением, а равно лицо, создавшее организованную группу или преступное сообщество (преступную организацию) либо руководившее ими.</w:t>
            </w: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Л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ицо, содействовавшее совершению преступления советами, указаниями, предоставлением информации, средств или орудий совершения преступления либо устранением препятствий, а также лицо, заранее обещавшее скрыть преступника, средства или орудия совершения преступления, следы преступления либо предметы, добытые преступным путем, а равно лицо, заранее обещавшее приобрести или сбыть такие предметы.</w:t>
            </w:r>
          </w:p>
          <w:p w:rsidR="003B214D" w:rsidRPr="007A0F09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Л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ицо, непосредственно совершившее преступление либо непосредственно участвовавшее в его совершении совместно с другими лицами (соисполнителями), а также лицо, совершившее преступление посредством использования других лиц, не подлежащих уголовной ответственности в 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силу возраста, невменяемости или других обстоятельств, предусмотренных настоящим Кодексом.</w:t>
            </w:r>
          </w:p>
          <w:p w:rsidR="003B214D" w:rsidRPr="00610301" w:rsidRDefault="003B214D" w:rsidP="00295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 Л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ицо, склонившее другое лицо к совершению преступления путем уговора, подкупа, угрозы или другим способом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3B214D" w:rsidRPr="00610301" w:rsidRDefault="003B214D" w:rsidP="00295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3B214D" w:rsidRPr="00610301" w:rsidRDefault="003B214D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3B214D" w:rsidRPr="00610301" w:rsidTr="00313A99">
        <w:trPr>
          <w:trHeight w:val="143"/>
          <w:jc w:val="center"/>
        </w:trPr>
        <w:tc>
          <w:tcPr>
            <w:tcW w:w="708" w:type="dxa"/>
          </w:tcPr>
          <w:p w:rsidR="003B214D" w:rsidRPr="00610301" w:rsidRDefault="003B214D" w:rsidP="00EA1401">
            <w:pPr>
              <w:spacing w:after="0" w:line="240" w:lineRule="auto"/>
              <w:ind w:right="-9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28.</w:t>
            </w:r>
          </w:p>
        </w:tc>
        <w:tc>
          <w:tcPr>
            <w:tcW w:w="5687" w:type="dxa"/>
          </w:tcPr>
          <w:p w:rsidR="003B214D" w:rsidRPr="009A498C" w:rsidRDefault="003B214D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98C">
              <w:rPr>
                <w:rFonts w:ascii="Times New Roman" w:hAnsi="Times New Roman" w:cs="Times New Roman"/>
                <w:sz w:val="28"/>
                <w:szCs w:val="28"/>
              </w:rPr>
              <w:t>Установите соответствие между элементами:</w:t>
            </w:r>
          </w:p>
          <w:p w:rsidR="003B214D" w:rsidRPr="009A498C" w:rsidRDefault="003B214D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98C">
              <w:rPr>
                <w:rFonts w:ascii="Times New Roman" w:hAnsi="Times New Roman" w:cs="Times New Roman"/>
                <w:sz w:val="28"/>
                <w:szCs w:val="28"/>
              </w:rPr>
              <w:t>1.Исполнительная власть</w:t>
            </w:r>
          </w:p>
          <w:p w:rsidR="003B214D" w:rsidRPr="009A498C" w:rsidRDefault="003B214D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98C">
              <w:rPr>
                <w:rFonts w:ascii="Times New Roman" w:hAnsi="Times New Roman" w:cs="Times New Roman"/>
                <w:sz w:val="28"/>
                <w:szCs w:val="28"/>
              </w:rPr>
              <w:t>2.Законодательная власть</w:t>
            </w:r>
          </w:p>
          <w:p w:rsidR="003B214D" w:rsidRPr="009A498C" w:rsidRDefault="003B214D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98C">
              <w:rPr>
                <w:rFonts w:ascii="Times New Roman" w:hAnsi="Times New Roman" w:cs="Times New Roman"/>
                <w:sz w:val="28"/>
                <w:szCs w:val="28"/>
              </w:rPr>
              <w:t>3.Судебная власть</w:t>
            </w:r>
          </w:p>
          <w:p w:rsidR="003B214D" w:rsidRPr="009A498C" w:rsidRDefault="003B214D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14D" w:rsidRPr="009A498C" w:rsidRDefault="003B214D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98C">
              <w:rPr>
                <w:rFonts w:ascii="Times New Roman" w:hAnsi="Times New Roman" w:cs="Times New Roman"/>
                <w:sz w:val="28"/>
                <w:szCs w:val="28"/>
              </w:rPr>
              <w:t>А. Правительство РФ</w:t>
            </w:r>
          </w:p>
          <w:p w:rsidR="003B214D" w:rsidRPr="009A498C" w:rsidRDefault="003B214D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98C">
              <w:rPr>
                <w:rFonts w:ascii="Times New Roman" w:hAnsi="Times New Roman" w:cs="Times New Roman"/>
                <w:sz w:val="28"/>
                <w:szCs w:val="28"/>
              </w:rPr>
              <w:t>Б. Конституционный суд</w:t>
            </w:r>
          </w:p>
          <w:p w:rsidR="003B214D" w:rsidRPr="009A498C" w:rsidRDefault="003B214D" w:rsidP="002953D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98C">
              <w:rPr>
                <w:rFonts w:ascii="Times New Roman" w:hAnsi="Times New Roman" w:cs="Times New Roman"/>
                <w:sz w:val="28"/>
                <w:szCs w:val="28"/>
              </w:rPr>
              <w:t>В. Федеральное собрание</w:t>
            </w:r>
          </w:p>
        </w:tc>
        <w:tc>
          <w:tcPr>
            <w:tcW w:w="2410" w:type="dxa"/>
          </w:tcPr>
          <w:p w:rsidR="003B214D" w:rsidRPr="009A498C" w:rsidRDefault="003B214D" w:rsidP="00295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3B214D" w:rsidRPr="00610301" w:rsidRDefault="003B214D" w:rsidP="002953D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234206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баллов- 6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V.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Решите задачу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65497" w:rsidRPr="00610301" w:rsidTr="00313A99">
        <w:trPr>
          <w:trHeight w:val="143"/>
          <w:jc w:val="center"/>
        </w:trPr>
        <w:tc>
          <w:tcPr>
            <w:tcW w:w="708" w:type="dxa"/>
          </w:tcPr>
          <w:p w:rsidR="00665497" w:rsidRPr="00610301" w:rsidRDefault="00370DB7" w:rsidP="00EA1401">
            <w:pPr>
              <w:spacing w:after="0" w:line="240" w:lineRule="auto"/>
              <w:ind w:right="-9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  <w:r w:rsidR="005969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665497" w:rsidRPr="00665497" w:rsidRDefault="001807CC" w:rsidP="00665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7CC">
              <w:rPr>
                <w:rFonts w:ascii="Times New Roman" w:hAnsi="Times New Roman" w:cs="Times New Roman"/>
                <w:sz w:val="28"/>
                <w:szCs w:val="28"/>
              </w:rPr>
              <w:t xml:space="preserve">Между двумя соседними государствами, берега которых </w:t>
            </w:r>
            <w:proofErr w:type="gramStart"/>
            <w:r w:rsidRPr="001807CC">
              <w:rPr>
                <w:rFonts w:ascii="Times New Roman" w:hAnsi="Times New Roman" w:cs="Times New Roman"/>
                <w:sz w:val="28"/>
                <w:szCs w:val="28"/>
              </w:rPr>
              <w:t>расположены один против другого возник</w:t>
            </w:r>
            <w:proofErr w:type="gramEnd"/>
            <w:r w:rsidRPr="001807CC">
              <w:rPr>
                <w:rFonts w:ascii="Times New Roman" w:hAnsi="Times New Roman" w:cs="Times New Roman"/>
                <w:sz w:val="28"/>
                <w:szCs w:val="28"/>
              </w:rPr>
              <w:t xml:space="preserve"> спор о разделении континентального шельфа, который примыкает к территории этих государств. Государства обратились за помощью в ООН, где им было предложено прийти к общему соглашению. После нескольких попыток соглашение не было достигнуто. Могут ли стороны решить свой спор в судебном порядке? Если да, то в какой суд они могут обратиться? Какой выход из сложившейся ситуации может быть найден?</w:t>
            </w:r>
          </w:p>
        </w:tc>
        <w:tc>
          <w:tcPr>
            <w:tcW w:w="2410" w:type="dxa"/>
          </w:tcPr>
          <w:p w:rsidR="00665497" w:rsidRPr="00665497" w:rsidRDefault="00665497" w:rsidP="00665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665497" w:rsidRPr="00610301" w:rsidRDefault="00665497" w:rsidP="0066549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665497" w:rsidRPr="00610301" w:rsidTr="00313A99">
        <w:trPr>
          <w:trHeight w:val="2541"/>
          <w:jc w:val="center"/>
        </w:trPr>
        <w:tc>
          <w:tcPr>
            <w:tcW w:w="708" w:type="dxa"/>
          </w:tcPr>
          <w:p w:rsidR="00665497" w:rsidRPr="00610301" w:rsidRDefault="0059699A" w:rsidP="00EA1401">
            <w:pPr>
              <w:spacing w:after="0" w:line="240" w:lineRule="auto"/>
              <w:ind w:right="-9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5A027E" w:rsidRPr="005A027E" w:rsidRDefault="005A027E" w:rsidP="005A02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27E">
              <w:rPr>
                <w:rFonts w:ascii="Times New Roman" w:hAnsi="Times New Roman" w:cs="Times New Roman"/>
                <w:sz w:val="28"/>
                <w:szCs w:val="28"/>
              </w:rPr>
              <w:t>Два автора создали рисунки, которые были использованы при выпуске головных платков. Авторы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27E">
              <w:rPr>
                <w:rFonts w:ascii="Times New Roman" w:hAnsi="Times New Roman" w:cs="Times New Roman"/>
                <w:sz w:val="28"/>
                <w:szCs w:val="28"/>
              </w:rPr>
              <w:t xml:space="preserve">потребовали от администрации предприятия заключения с ними договора на использование их рисунков, ссылаясь на то, что на все произведения, в том числе и созданные в порядке служебного задания, авторское </w:t>
            </w:r>
          </w:p>
          <w:p w:rsidR="005A027E" w:rsidRPr="005A027E" w:rsidRDefault="005A027E" w:rsidP="005A02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27E">
              <w:rPr>
                <w:rFonts w:ascii="Times New Roman" w:hAnsi="Times New Roman" w:cs="Times New Roman"/>
                <w:sz w:val="28"/>
                <w:szCs w:val="28"/>
              </w:rPr>
              <w:t xml:space="preserve">право принадлежит самим авторам. </w:t>
            </w:r>
          </w:p>
          <w:p w:rsidR="005A027E" w:rsidRPr="005A027E" w:rsidRDefault="005A027E" w:rsidP="005A02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27E">
              <w:rPr>
                <w:rFonts w:ascii="Times New Roman" w:hAnsi="Times New Roman" w:cs="Times New Roman"/>
                <w:sz w:val="28"/>
                <w:szCs w:val="28"/>
              </w:rPr>
              <w:t>Администрация предприятия отвергла требования авторов, указывая на то, что в трудовом договоре прямо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27E">
              <w:rPr>
                <w:rFonts w:ascii="Times New Roman" w:hAnsi="Times New Roman" w:cs="Times New Roman"/>
                <w:sz w:val="28"/>
                <w:szCs w:val="28"/>
              </w:rPr>
              <w:t xml:space="preserve">записано, что право на использование всех творческих результатов труда авторов принадлежит </w:t>
            </w:r>
          </w:p>
          <w:p w:rsidR="00665497" w:rsidRPr="00665497" w:rsidRDefault="005A027E" w:rsidP="005A02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27E">
              <w:rPr>
                <w:rFonts w:ascii="Times New Roman" w:hAnsi="Times New Roman" w:cs="Times New Roman"/>
                <w:sz w:val="28"/>
                <w:szCs w:val="28"/>
              </w:rPr>
              <w:t xml:space="preserve">работодателю. Кто прав в этом споре? Ответ </w:t>
            </w:r>
            <w:r w:rsidRPr="005A02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обоснуйте. </w:t>
            </w:r>
          </w:p>
        </w:tc>
        <w:tc>
          <w:tcPr>
            <w:tcW w:w="2410" w:type="dxa"/>
          </w:tcPr>
          <w:p w:rsidR="00665497" w:rsidRPr="00665497" w:rsidRDefault="00665497" w:rsidP="00665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665497" w:rsidRPr="00610301" w:rsidRDefault="00665497" w:rsidP="00665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59699A" w:rsidP="00EA1401">
            <w:pPr>
              <w:spacing w:after="0" w:line="240" w:lineRule="auto"/>
              <w:ind w:right="-9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5A027E" w:rsidRPr="005A027E" w:rsidRDefault="005A027E" w:rsidP="005A027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A027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Подросток, 15 лет, бросил школу, нигде не работал, так как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027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мог устроиться, за что систематически подвергался побоям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027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 стороны отчима. По свидетельским показаниям соседей родители систематически оскорбляли мальчика. Лишали пищи,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027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упрекая, что он не зарабатывает себе на хлеб. Однажды отец не</w:t>
            </w:r>
          </w:p>
          <w:p w:rsidR="005A027E" w:rsidRPr="005A027E" w:rsidRDefault="005A027E" w:rsidP="005A027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A027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пустил его домой, и мальчик повесился на чердаке дома.</w:t>
            </w:r>
          </w:p>
          <w:p w:rsidR="00610301" w:rsidRPr="00610301" w:rsidRDefault="005A027E" w:rsidP="005A027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A027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Несут ли уголовную ответственность родители за самоубийство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027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мальчика?</w:t>
            </w:r>
          </w:p>
        </w:tc>
        <w:tc>
          <w:tcPr>
            <w:tcW w:w="2410" w:type="dxa"/>
          </w:tcPr>
          <w:p w:rsidR="00610301" w:rsidRPr="00610301" w:rsidRDefault="00610301" w:rsidP="0047070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2A2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баллов - 9 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 Раскройте содержание понятия.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152" w:rsidRPr="00610301" w:rsidTr="00313A99">
        <w:trPr>
          <w:trHeight w:val="143"/>
          <w:jc w:val="center"/>
        </w:trPr>
        <w:tc>
          <w:tcPr>
            <w:tcW w:w="708" w:type="dxa"/>
          </w:tcPr>
          <w:p w:rsidR="00B57152" w:rsidRPr="00610301" w:rsidRDefault="0059699A" w:rsidP="003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B57152" w:rsidRPr="00610301" w:rsidRDefault="00C354B7" w:rsidP="004E39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54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Автономия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57152" w:rsidRPr="00F70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это </w:t>
            </w:r>
            <w:r w:rsidR="00B57152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410" w:type="dxa"/>
          </w:tcPr>
          <w:p w:rsidR="00B57152" w:rsidRPr="00610301" w:rsidRDefault="00B57152" w:rsidP="004E39E5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B57152" w:rsidRPr="00610301" w:rsidRDefault="00B57152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59699A" w:rsidP="00370D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610301" w:rsidRPr="00610301" w:rsidRDefault="00C354B7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54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Амнистия</w:t>
            </w:r>
            <w:r w:rsidR="006A1AA9" w:rsidRPr="006A1A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это _________________________________________________________________________________________</w:t>
            </w:r>
            <w:r w:rsidR="00F12A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59699A" w:rsidP="00370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610301" w:rsidRPr="00610301" w:rsidRDefault="00C354B7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4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Вина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это 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F12A1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B57152" w:rsidRPr="00610301" w:rsidTr="00313A99">
        <w:trPr>
          <w:trHeight w:val="143"/>
          <w:jc w:val="center"/>
        </w:trPr>
        <w:tc>
          <w:tcPr>
            <w:tcW w:w="708" w:type="dxa"/>
          </w:tcPr>
          <w:p w:rsidR="00B57152" w:rsidRPr="00610301" w:rsidRDefault="0059699A" w:rsidP="00370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B57152" w:rsidRPr="00610301" w:rsidRDefault="00C354B7" w:rsidP="004E39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4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Гражданские права</w:t>
            </w:r>
            <w:r w:rsidR="00B57152" w:rsidRPr="00F70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это </w:t>
            </w:r>
            <w:r w:rsidR="00B57152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410" w:type="dxa"/>
          </w:tcPr>
          <w:p w:rsidR="00B57152" w:rsidRPr="00610301" w:rsidRDefault="00B57152" w:rsidP="004E39E5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B57152" w:rsidRPr="00610301" w:rsidRDefault="00B57152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B57152" w:rsidRPr="00610301" w:rsidTr="00313A99">
        <w:trPr>
          <w:trHeight w:val="143"/>
          <w:jc w:val="center"/>
        </w:trPr>
        <w:tc>
          <w:tcPr>
            <w:tcW w:w="708" w:type="dxa"/>
          </w:tcPr>
          <w:p w:rsidR="00B57152" w:rsidRPr="00610301" w:rsidRDefault="0059699A" w:rsidP="00370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B57152" w:rsidRPr="00610301" w:rsidRDefault="00C354B7" w:rsidP="004E39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4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Дефиниция</w:t>
            </w:r>
            <w:r w:rsidR="00B57152" w:rsidRPr="00F7004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это </w:t>
            </w:r>
            <w:r w:rsidR="00B57152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2410" w:type="dxa"/>
          </w:tcPr>
          <w:p w:rsidR="00B57152" w:rsidRPr="00610301" w:rsidRDefault="00B57152" w:rsidP="004E39E5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B57152" w:rsidRPr="00610301" w:rsidRDefault="00B57152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370DB7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37</w:t>
            </w:r>
            <w:r w:rsidR="005969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610301" w:rsidRPr="00610301" w:rsidRDefault="00C354B7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354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Злоупотребление правом</w:t>
            </w:r>
            <w:r w:rsidR="006A1AA9" w:rsidRPr="006A1A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6A1A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_.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59699A" w:rsidP="00370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610301" w:rsidRPr="00610301" w:rsidRDefault="00C9352B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Теократическое государство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370DB7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39</w:t>
            </w:r>
            <w:r w:rsidR="005969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610301" w:rsidRPr="00610301" w:rsidRDefault="006A1AA9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1A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Правовой обычай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313A99">
        <w:trPr>
          <w:trHeight w:val="1701"/>
          <w:jc w:val="center"/>
        </w:trPr>
        <w:tc>
          <w:tcPr>
            <w:tcW w:w="708" w:type="dxa"/>
          </w:tcPr>
          <w:p w:rsidR="00610301" w:rsidRPr="00610301" w:rsidRDefault="0059699A" w:rsidP="00370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610301" w:rsidRPr="00610301" w:rsidRDefault="006A1AA9" w:rsidP="00F12A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1A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Правотворчество</w:t>
            </w:r>
            <w:r w:rsidR="00FE2CD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это</w:t>
            </w:r>
          </w:p>
          <w:p w:rsidR="00610301" w:rsidRPr="00610301" w:rsidRDefault="00610301" w:rsidP="00F12A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</w:t>
            </w:r>
            <w:r w:rsidR="00043A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_________.</w:t>
            </w:r>
          </w:p>
        </w:tc>
        <w:tc>
          <w:tcPr>
            <w:tcW w:w="2410" w:type="dxa"/>
          </w:tcPr>
          <w:p w:rsidR="00610301" w:rsidRPr="00610301" w:rsidRDefault="00610301" w:rsidP="00F12A12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F12A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  <w:p w:rsidR="00610301" w:rsidRPr="00610301" w:rsidRDefault="00610301" w:rsidP="00F12A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43AE8" w:rsidRPr="00610301" w:rsidTr="00313A99">
        <w:trPr>
          <w:trHeight w:val="143"/>
          <w:jc w:val="center"/>
        </w:trPr>
        <w:tc>
          <w:tcPr>
            <w:tcW w:w="708" w:type="dxa"/>
          </w:tcPr>
          <w:p w:rsidR="00043AE8" w:rsidRDefault="0059699A" w:rsidP="00370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370D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87" w:type="dxa"/>
          </w:tcPr>
          <w:p w:rsidR="00043AE8" w:rsidRPr="00610301" w:rsidRDefault="006A1AA9" w:rsidP="00D86A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1A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Судебный прецедент</w:t>
            </w:r>
            <w:r w:rsidR="00043AE8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это</w:t>
            </w:r>
          </w:p>
          <w:p w:rsidR="00043AE8" w:rsidRPr="00610301" w:rsidRDefault="00043AE8" w:rsidP="00D86A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_.</w:t>
            </w:r>
          </w:p>
        </w:tc>
        <w:tc>
          <w:tcPr>
            <w:tcW w:w="2410" w:type="dxa"/>
          </w:tcPr>
          <w:p w:rsidR="00043AE8" w:rsidRPr="00610301" w:rsidRDefault="00043AE8" w:rsidP="00D86AF3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043AE8" w:rsidRPr="00610301" w:rsidRDefault="00043AE8" w:rsidP="00D86A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313A99">
        <w:trPr>
          <w:trHeight w:val="143"/>
          <w:jc w:val="center"/>
        </w:trPr>
        <w:tc>
          <w:tcPr>
            <w:tcW w:w="708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7" w:type="dxa"/>
          </w:tcPr>
          <w:p w:rsidR="00610301" w:rsidRPr="00610301" w:rsidRDefault="00610301" w:rsidP="00043A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баллов - </w:t>
            </w:r>
            <w:r w:rsidR="00043AE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10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F70BA" w:rsidRPr="00610301" w:rsidRDefault="004B2E9D" w:rsidP="006103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Общее количество баллов - 80</w:t>
      </w:r>
    </w:p>
    <w:sectPr w:rsidR="00CF70BA" w:rsidRPr="00610301" w:rsidSect="00370D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5213"/>
    <w:multiLevelType w:val="hybridMultilevel"/>
    <w:tmpl w:val="5C82672E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1E265A29"/>
    <w:multiLevelType w:val="hybridMultilevel"/>
    <w:tmpl w:val="501CA31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A8577D"/>
    <w:multiLevelType w:val="hybridMultilevel"/>
    <w:tmpl w:val="61768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D07A94"/>
    <w:multiLevelType w:val="hybridMultilevel"/>
    <w:tmpl w:val="75140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92B3F"/>
    <w:multiLevelType w:val="hybridMultilevel"/>
    <w:tmpl w:val="BA5E1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BB"/>
    <w:rsid w:val="00003FC8"/>
    <w:rsid w:val="00024472"/>
    <w:rsid w:val="00043AE8"/>
    <w:rsid w:val="000B1104"/>
    <w:rsid w:val="000E425E"/>
    <w:rsid w:val="000F0329"/>
    <w:rsid w:val="00170379"/>
    <w:rsid w:val="001807CC"/>
    <w:rsid w:val="001B7F04"/>
    <w:rsid w:val="001D42D7"/>
    <w:rsid w:val="001E3F32"/>
    <w:rsid w:val="00224548"/>
    <w:rsid w:val="00234206"/>
    <w:rsid w:val="00247B68"/>
    <w:rsid w:val="00251F26"/>
    <w:rsid w:val="002A2FC3"/>
    <w:rsid w:val="002C3198"/>
    <w:rsid w:val="002E7851"/>
    <w:rsid w:val="00305C36"/>
    <w:rsid w:val="00313A99"/>
    <w:rsid w:val="003438AC"/>
    <w:rsid w:val="00345229"/>
    <w:rsid w:val="00370DB7"/>
    <w:rsid w:val="0038333A"/>
    <w:rsid w:val="003B214D"/>
    <w:rsid w:val="003C7F3A"/>
    <w:rsid w:val="003D603D"/>
    <w:rsid w:val="003E43AC"/>
    <w:rsid w:val="003F2B20"/>
    <w:rsid w:val="003F3437"/>
    <w:rsid w:val="0047070C"/>
    <w:rsid w:val="004B1B33"/>
    <w:rsid w:val="004B2E9D"/>
    <w:rsid w:val="00517638"/>
    <w:rsid w:val="005729B5"/>
    <w:rsid w:val="005817B2"/>
    <w:rsid w:val="0059699A"/>
    <w:rsid w:val="005A027E"/>
    <w:rsid w:val="005E03C8"/>
    <w:rsid w:val="00610301"/>
    <w:rsid w:val="00634F66"/>
    <w:rsid w:val="00650231"/>
    <w:rsid w:val="00665497"/>
    <w:rsid w:val="00666CDF"/>
    <w:rsid w:val="00690513"/>
    <w:rsid w:val="006920FC"/>
    <w:rsid w:val="006A1AA9"/>
    <w:rsid w:val="007A0F09"/>
    <w:rsid w:val="007D6C28"/>
    <w:rsid w:val="00804096"/>
    <w:rsid w:val="00812ABB"/>
    <w:rsid w:val="00813FB8"/>
    <w:rsid w:val="0085416D"/>
    <w:rsid w:val="008971B1"/>
    <w:rsid w:val="008F1D66"/>
    <w:rsid w:val="009217F3"/>
    <w:rsid w:val="00975B81"/>
    <w:rsid w:val="0098744F"/>
    <w:rsid w:val="009A498C"/>
    <w:rsid w:val="009D06D5"/>
    <w:rsid w:val="009D300B"/>
    <w:rsid w:val="00A35C5E"/>
    <w:rsid w:val="00A92B25"/>
    <w:rsid w:val="00AC66AE"/>
    <w:rsid w:val="00B324A9"/>
    <w:rsid w:val="00B57152"/>
    <w:rsid w:val="00B936B7"/>
    <w:rsid w:val="00B9640C"/>
    <w:rsid w:val="00BC33D0"/>
    <w:rsid w:val="00C075DD"/>
    <w:rsid w:val="00C354B7"/>
    <w:rsid w:val="00C77BD3"/>
    <w:rsid w:val="00C9352B"/>
    <w:rsid w:val="00CA6EF2"/>
    <w:rsid w:val="00CF70BA"/>
    <w:rsid w:val="00D106AA"/>
    <w:rsid w:val="00D97743"/>
    <w:rsid w:val="00DB0F24"/>
    <w:rsid w:val="00DB61F6"/>
    <w:rsid w:val="00DF39B3"/>
    <w:rsid w:val="00E01EB6"/>
    <w:rsid w:val="00E63238"/>
    <w:rsid w:val="00EA1401"/>
    <w:rsid w:val="00EA52A3"/>
    <w:rsid w:val="00EE3F29"/>
    <w:rsid w:val="00F0361E"/>
    <w:rsid w:val="00F12A12"/>
    <w:rsid w:val="00F43B0C"/>
    <w:rsid w:val="00F6504D"/>
    <w:rsid w:val="00F755C7"/>
    <w:rsid w:val="00F81215"/>
    <w:rsid w:val="00F86658"/>
    <w:rsid w:val="00FE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F24"/>
    <w:pPr>
      <w:ind w:left="720"/>
      <w:contextualSpacing/>
    </w:pPr>
  </w:style>
  <w:style w:type="paragraph" w:styleId="a4">
    <w:name w:val="Normal (Web)"/>
    <w:basedOn w:val="a"/>
    <w:uiPriority w:val="99"/>
    <w:rsid w:val="00F0361E"/>
    <w:pPr>
      <w:spacing w:after="150" w:line="24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B61F6"/>
    <w:rPr>
      <w:b/>
      <w:bCs/>
    </w:rPr>
  </w:style>
  <w:style w:type="paragraph" w:customStyle="1" w:styleId="a6">
    <w:name w:val="нумерация"/>
    <w:basedOn w:val="a"/>
    <w:rsid w:val="000E425E"/>
    <w:pPr>
      <w:shd w:val="clear" w:color="auto" w:fill="FFFFFF"/>
      <w:tabs>
        <w:tab w:val="num" w:pos="1065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rsid w:val="000E425E"/>
  </w:style>
  <w:style w:type="character" w:styleId="a7">
    <w:name w:val="Emphasis"/>
    <w:uiPriority w:val="20"/>
    <w:qFormat/>
    <w:rsid w:val="000E425E"/>
    <w:rPr>
      <w:i/>
      <w:iCs/>
    </w:rPr>
  </w:style>
  <w:style w:type="paragraph" w:customStyle="1" w:styleId="ConsPlusNormal">
    <w:name w:val="ConsPlusNormal"/>
    <w:rsid w:val="000E42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F24"/>
    <w:pPr>
      <w:ind w:left="720"/>
      <w:contextualSpacing/>
    </w:pPr>
  </w:style>
  <w:style w:type="paragraph" w:styleId="a4">
    <w:name w:val="Normal (Web)"/>
    <w:basedOn w:val="a"/>
    <w:uiPriority w:val="99"/>
    <w:rsid w:val="00F0361E"/>
    <w:pPr>
      <w:spacing w:after="150" w:line="24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B61F6"/>
    <w:rPr>
      <w:b/>
      <w:bCs/>
    </w:rPr>
  </w:style>
  <w:style w:type="paragraph" w:customStyle="1" w:styleId="a6">
    <w:name w:val="нумерация"/>
    <w:basedOn w:val="a"/>
    <w:rsid w:val="000E425E"/>
    <w:pPr>
      <w:shd w:val="clear" w:color="auto" w:fill="FFFFFF"/>
      <w:tabs>
        <w:tab w:val="num" w:pos="1065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rsid w:val="000E425E"/>
  </w:style>
  <w:style w:type="character" w:styleId="a7">
    <w:name w:val="Emphasis"/>
    <w:uiPriority w:val="20"/>
    <w:qFormat/>
    <w:rsid w:val="000E425E"/>
    <w:rPr>
      <w:i/>
      <w:iCs/>
    </w:rPr>
  </w:style>
  <w:style w:type="paragraph" w:customStyle="1" w:styleId="ConsPlusNormal">
    <w:name w:val="ConsPlusNormal"/>
    <w:rsid w:val="000E42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B8390-7FF0-4D74-A472-588BBEB2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10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49</cp:revision>
  <dcterms:created xsi:type="dcterms:W3CDTF">2018-10-01T08:16:00Z</dcterms:created>
  <dcterms:modified xsi:type="dcterms:W3CDTF">2020-09-27T14:35:00Z</dcterms:modified>
</cp:coreProperties>
</file>